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5C0A" w:rsidR="008A48CE" w:rsidP="008A48CE" w:rsidRDefault="008A48CE" w14:paraId="538EFB72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F142EA" w:rsidR="00E03EB1" w:rsidP="00E03EB1" w:rsidRDefault="00E03EB1" w14:paraId="2F5114BD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F142EA">
        <w:rPr>
          <w:sz w:val="24"/>
          <w:szCs w:val="24"/>
        </w:rPr>
        <w:t>REPUBLIKA HRVATSKA</w:t>
      </w:r>
    </w:p>
    <w:p w:rsidRPr="00F142EA" w:rsidR="00E03EB1" w:rsidP="00E03EB1" w:rsidRDefault="00E03EB1" w14:paraId="549565B5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F142EA">
        <w:rPr>
          <w:iCs/>
          <w:sz w:val="24"/>
          <w:szCs w:val="24"/>
        </w:rPr>
        <w:t>TRGOVAČKI SUD U ZAGREBU</w:t>
      </w:r>
    </w:p>
    <w:p w:rsidRPr="00F142EA" w:rsidR="00E03EB1" w:rsidP="00E03EB1" w:rsidRDefault="00E03EB1" w14:paraId="026BC2CD" w14:textId="77777777">
      <w:pPr>
        <w:rPr>
          <w:rFonts w:ascii="Arial" w:hAnsi="Arial" w:cs="Arial"/>
          <w:b/>
        </w:rPr>
      </w:pPr>
      <w:r w:rsidRPr="00F142EA">
        <w:rPr>
          <w:rFonts w:ascii="Arial" w:hAnsi="Arial" w:cs="Arial"/>
          <w:b/>
        </w:rPr>
        <w:t xml:space="preserve"> Zagreb, Trg Johna Fitzgeralda Kennedyja 11</w:t>
      </w:r>
    </w:p>
    <w:p w:rsidRPr="00F142EA" w:rsidR="008A48CE" w:rsidP="008A48CE" w:rsidRDefault="00E03EB1" w14:paraId="7B1CD11D" w14:textId="415895C9">
      <w:pPr>
        <w:rPr>
          <w:rFonts w:ascii="Arial" w:hAnsi="Arial" w:cs="Arial"/>
        </w:rPr>
      </w:pPr>
      <w:r w:rsidRPr="00F142EA">
        <w:rPr>
          <w:rFonts w:ascii="Arial" w:hAnsi="Arial" w:cs="Arial"/>
        </w:rPr>
        <w:tab/>
      </w:r>
      <w:r w:rsidRPr="00F142EA">
        <w:rPr>
          <w:rFonts w:ascii="Arial" w:hAnsi="Arial" w:cs="Arial"/>
        </w:rPr>
        <w:tab/>
      </w:r>
      <w:r w:rsidRPr="00F142EA">
        <w:rPr>
          <w:rFonts w:ascii="Arial" w:hAnsi="Arial" w:cs="Arial"/>
        </w:rPr>
        <w:tab/>
      </w:r>
      <w:r w:rsidRPr="00F142EA">
        <w:rPr>
          <w:rFonts w:ascii="Arial" w:hAnsi="Arial" w:cs="Arial"/>
        </w:rPr>
        <w:tab/>
      </w:r>
      <w:r w:rsidRPr="00F142EA" w:rsidR="00856A46">
        <w:rPr>
          <w:rFonts w:ascii="Arial" w:hAnsi="Arial" w:cs="Arial"/>
        </w:rPr>
        <w:tab/>
      </w:r>
      <w:r w:rsidRPr="00F142EA" w:rsidR="00856A46">
        <w:rPr>
          <w:rFonts w:ascii="Arial" w:hAnsi="Arial" w:cs="Arial"/>
        </w:rPr>
        <w:tab/>
      </w:r>
      <w:r w:rsidRPr="00F142EA" w:rsidR="00856A46">
        <w:rPr>
          <w:rFonts w:ascii="Arial" w:hAnsi="Arial" w:cs="Arial"/>
        </w:rPr>
        <w:tab/>
      </w:r>
      <w:r w:rsidRPr="00F142EA" w:rsidR="00856A46">
        <w:rPr>
          <w:rFonts w:ascii="Arial" w:hAnsi="Arial" w:cs="Arial"/>
        </w:rPr>
        <w:tab/>
      </w:r>
      <w:r w:rsidRPr="00F142EA" w:rsidR="00856A46">
        <w:rPr>
          <w:rFonts w:ascii="Arial" w:hAnsi="Arial" w:cs="Arial"/>
        </w:rPr>
        <w:tab/>
      </w:r>
      <w:r w:rsidRPr="00F142EA" w:rsidR="00A10124">
        <w:rPr>
          <w:rFonts w:ascii="Arial" w:hAnsi="Arial" w:cs="Arial"/>
        </w:rPr>
        <w:tab/>
      </w:r>
      <w:r w:rsidRPr="00F142EA" w:rsidR="0098486A">
        <w:rPr>
          <w:rFonts w:ascii="Arial" w:hAnsi="Arial" w:cs="Arial"/>
        </w:rPr>
        <w:t>46</w:t>
      </w:r>
      <w:r w:rsidRPr="00F142EA" w:rsidR="00884DB1">
        <w:rPr>
          <w:rFonts w:ascii="Arial" w:hAnsi="Arial" w:cs="Arial"/>
        </w:rPr>
        <w:t>. St-</w:t>
      </w:r>
      <w:r w:rsidRPr="00F142EA" w:rsidR="00F142EA">
        <w:rPr>
          <w:rFonts w:ascii="Arial" w:hAnsi="Arial" w:cs="Arial"/>
        </w:rPr>
        <w:t>275</w:t>
      </w:r>
      <w:r w:rsidRPr="00F142EA" w:rsidR="007C7B5B">
        <w:rPr>
          <w:rFonts w:ascii="Arial" w:hAnsi="Arial" w:cs="Arial"/>
        </w:rPr>
        <w:t>/2024</w:t>
      </w:r>
    </w:p>
    <w:p w:rsidRPr="00F142EA" w:rsidR="008A48CE" w:rsidP="008A48CE" w:rsidRDefault="008A48CE" w14:paraId="1B8F50E8" w14:textId="77777777">
      <w:pPr>
        <w:rPr>
          <w:rFonts w:ascii="Arial" w:hAnsi="Arial" w:cs="Arial"/>
        </w:rPr>
      </w:pPr>
    </w:p>
    <w:p w:rsidRPr="00F142EA" w:rsidR="008A48CE" w:rsidP="00856A46" w:rsidRDefault="008A48CE" w14:paraId="641F9923" w14:textId="77777777">
      <w:pPr>
        <w:jc w:val="center"/>
        <w:rPr>
          <w:rFonts w:ascii="Arial" w:hAnsi="Arial" w:cs="Arial"/>
        </w:rPr>
      </w:pPr>
      <w:r w:rsidRPr="00F142EA">
        <w:rPr>
          <w:rFonts w:ascii="Arial" w:hAnsi="Arial" w:cs="Arial"/>
        </w:rPr>
        <w:t>Z A P I S N I K</w:t>
      </w:r>
    </w:p>
    <w:p w:rsidRPr="00F142EA" w:rsidR="00024856" w:rsidP="00856A46" w:rsidRDefault="00024856" w14:paraId="2B42D125" w14:textId="77777777">
      <w:pPr>
        <w:jc w:val="center"/>
        <w:rPr>
          <w:rFonts w:ascii="Arial" w:hAnsi="Arial" w:cs="Arial"/>
        </w:rPr>
      </w:pPr>
    </w:p>
    <w:p w:rsidRPr="00D16B70" w:rsidR="0052696C" w:rsidP="0052696C" w:rsidRDefault="008A48CE" w14:paraId="66E9216E" w14:textId="0D44999D">
      <w:pPr>
        <w:jc w:val="both"/>
        <w:rPr>
          <w:rFonts w:ascii="Arial" w:hAnsi="Arial" w:cs="Arial"/>
        </w:rPr>
      </w:pPr>
      <w:r w:rsidRPr="00F142EA">
        <w:rPr>
          <w:rFonts w:ascii="Arial" w:hAnsi="Arial" w:cs="Arial"/>
        </w:rPr>
        <w:t xml:space="preserve">s ročišta radi </w:t>
      </w:r>
      <w:r w:rsidRPr="00F142EA" w:rsidR="001047EF">
        <w:rPr>
          <w:rFonts w:ascii="Arial" w:hAnsi="Arial" w:cs="Arial"/>
        </w:rPr>
        <w:t>očitovanja</w:t>
      </w:r>
      <w:r w:rsidRPr="00F142EA">
        <w:rPr>
          <w:rFonts w:ascii="Arial" w:hAnsi="Arial" w:cs="Arial"/>
        </w:rPr>
        <w:t xml:space="preserve"> o prijedlogu za otvaranje stečajnog postupka</w:t>
      </w:r>
      <w:r w:rsidRPr="00F142EA" w:rsidR="00FA59A2">
        <w:rPr>
          <w:rFonts w:ascii="Arial" w:hAnsi="Arial" w:cs="Arial"/>
        </w:rPr>
        <w:t xml:space="preserve"> </w:t>
      </w:r>
      <w:r w:rsidRPr="00F142EA">
        <w:rPr>
          <w:rFonts w:ascii="Arial" w:hAnsi="Arial" w:cs="Arial"/>
        </w:rPr>
        <w:t xml:space="preserve">sastavljen </w:t>
      </w:r>
      <w:r w:rsidRPr="00F142EA" w:rsidR="00856A46">
        <w:rPr>
          <w:rFonts w:ascii="Arial" w:hAnsi="Arial" w:cs="Arial"/>
        </w:rPr>
        <w:t>pri Trgo</w:t>
      </w:r>
      <w:r w:rsidRPr="00F142EA" w:rsidR="00777E93">
        <w:rPr>
          <w:rFonts w:ascii="Arial" w:hAnsi="Arial" w:cs="Arial"/>
        </w:rPr>
        <w:t xml:space="preserve">vačkom sudu u Zagrebu </w:t>
      </w:r>
      <w:r w:rsidRPr="00F142EA" w:rsidR="00F142EA">
        <w:rPr>
          <w:rFonts w:ascii="Arial" w:hAnsi="Arial" w:cs="Arial"/>
        </w:rPr>
        <w:t>12. ožujka</w:t>
      </w:r>
      <w:r w:rsidRPr="00F142EA" w:rsidR="004640DF">
        <w:rPr>
          <w:rFonts w:ascii="Arial" w:hAnsi="Arial" w:cs="Arial"/>
        </w:rPr>
        <w:t xml:space="preserve"> </w:t>
      </w:r>
      <w:r w:rsidRPr="00F142EA" w:rsidR="0052696C">
        <w:rPr>
          <w:rFonts w:ascii="Arial" w:hAnsi="Arial" w:cs="Arial"/>
        </w:rPr>
        <w:t>2024.</w:t>
      </w:r>
      <w:r w:rsidRPr="00F142EA" w:rsidR="004640DF">
        <w:rPr>
          <w:rFonts w:ascii="Arial" w:hAnsi="Arial" w:cs="Arial"/>
        </w:rPr>
        <w:t xml:space="preserve"> </w:t>
      </w:r>
      <w:r w:rsidRPr="0098551F" w:rsidR="004640DF">
        <w:rPr>
          <w:rFonts w:ascii="Arial" w:hAnsi="Arial" w:cs="Arial"/>
        </w:rPr>
        <w:t xml:space="preserve">u </w:t>
      </w:r>
      <w:r w:rsidRPr="0098551F" w:rsidR="00F142EA">
        <w:rPr>
          <w:rFonts w:ascii="Arial" w:hAnsi="Arial" w:cs="Arial"/>
        </w:rPr>
        <w:t>11</w:t>
      </w:r>
      <w:r w:rsidRPr="0098551F" w:rsidR="007C7B5B">
        <w:rPr>
          <w:rFonts w:ascii="Arial" w:hAnsi="Arial" w:cs="Arial"/>
        </w:rPr>
        <w:t>,00</w:t>
      </w:r>
      <w:r w:rsidRPr="0098551F" w:rsidR="004640DF">
        <w:rPr>
          <w:rFonts w:ascii="Arial" w:hAnsi="Arial" w:cs="Arial"/>
        </w:rPr>
        <w:t xml:space="preserve"> sati</w:t>
      </w:r>
      <w:r w:rsidRPr="0098551F">
        <w:rPr>
          <w:rFonts w:ascii="Arial" w:hAnsi="Arial" w:cs="Arial"/>
        </w:rPr>
        <w:t xml:space="preserve"> u stečajnom postupku nad dužnikom </w:t>
      </w:r>
      <w:r w:rsidR="0045467B">
        <w:rPr>
          <w:rFonts w:ascii="Arial" w:hAnsi="Arial" w:cs="Arial"/>
        </w:rPr>
        <w:t xml:space="preserve">MMIJIĆ STUDIO DIZAJN j.d.o.o. OIB: 77825118052, Čulinečki zavoj 2, </w:t>
      </w:r>
      <w:r w:rsidRPr="00D16B70" w:rsidR="0045467B">
        <w:rPr>
          <w:rFonts w:ascii="Arial" w:hAnsi="Arial" w:cs="Arial"/>
        </w:rPr>
        <w:t>Zagreb</w:t>
      </w:r>
    </w:p>
    <w:p w:rsidRPr="00D16B70" w:rsidR="007C7B5B" w:rsidP="0052696C" w:rsidRDefault="007C7B5B" w14:paraId="5A032E77" w14:textId="77777777">
      <w:pPr>
        <w:jc w:val="both"/>
        <w:rPr>
          <w:rFonts w:ascii="Arial" w:hAnsi="Arial" w:cs="Arial"/>
        </w:rPr>
      </w:pPr>
    </w:p>
    <w:p w:rsidRPr="00D16B70" w:rsidR="00441BCF" w:rsidP="008A48CE" w:rsidRDefault="008A48CE" w14:paraId="18B45FB1" w14:textId="77777777">
      <w:pPr>
        <w:rPr>
          <w:rFonts w:ascii="Arial" w:hAnsi="Arial" w:cs="Arial"/>
        </w:rPr>
      </w:pPr>
      <w:r w:rsidRPr="00D16B70">
        <w:rPr>
          <w:rFonts w:ascii="Arial" w:hAnsi="Arial" w:cs="Arial"/>
        </w:rPr>
        <w:t>N</w:t>
      </w:r>
      <w:r w:rsidRPr="00D16B70" w:rsidR="00441BCF">
        <w:rPr>
          <w:rFonts w:ascii="Arial" w:hAnsi="Arial" w:cs="Arial"/>
        </w:rPr>
        <w:t xml:space="preserve">azočni od suda: </w:t>
      </w:r>
    </w:p>
    <w:p w:rsidRPr="00D16B70" w:rsidR="008A48CE" w:rsidP="008A48CE" w:rsidRDefault="008A48CE" w14:paraId="5AC7BDE6" w14:textId="77777777">
      <w:pPr>
        <w:rPr>
          <w:rFonts w:ascii="Arial" w:hAnsi="Arial" w:cs="Arial"/>
        </w:rPr>
      </w:pPr>
      <w:r w:rsidRPr="00D16B70">
        <w:rPr>
          <w:rFonts w:ascii="Arial" w:hAnsi="Arial" w:cs="Arial"/>
        </w:rPr>
        <w:t>S</w:t>
      </w:r>
      <w:r w:rsidRPr="00D16B70" w:rsidR="00441BCF">
        <w:rPr>
          <w:rFonts w:ascii="Arial" w:hAnsi="Arial" w:cs="Arial"/>
        </w:rPr>
        <w:t>udac</w:t>
      </w:r>
      <w:r w:rsidRPr="00D16B70">
        <w:rPr>
          <w:rFonts w:ascii="Arial" w:hAnsi="Arial" w:cs="Arial"/>
        </w:rPr>
        <w:t>:</w:t>
      </w:r>
      <w:r w:rsidRPr="00D16B70" w:rsidR="00856A46">
        <w:rPr>
          <w:rFonts w:ascii="Arial" w:hAnsi="Arial" w:cs="Arial"/>
        </w:rPr>
        <w:t xml:space="preserve"> </w:t>
      </w:r>
      <w:r w:rsidRPr="00D16B70" w:rsidR="0098486A">
        <w:rPr>
          <w:rFonts w:ascii="Arial" w:hAnsi="Arial" w:cs="Arial"/>
        </w:rPr>
        <w:t>Maja Praljak</w:t>
      </w:r>
    </w:p>
    <w:p w:rsidRPr="00D16B70" w:rsidR="008A48CE" w:rsidP="008A48CE" w:rsidRDefault="008A48CE" w14:paraId="3BCD0E07" w14:textId="77777777">
      <w:pPr>
        <w:rPr>
          <w:rFonts w:ascii="Arial" w:hAnsi="Arial" w:cs="Arial"/>
        </w:rPr>
      </w:pPr>
      <w:r w:rsidRPr="00D16B70">
        <w:rPr>
          <w:rFonts w:ascii="Arial" w:hAnsi="Arial" w:cs="Arial"/>
        </w:rPr>
        <w:t>Z</w:t>
      </w:r>
      <w:r w:rsidRPr="00D16B70" w:rsidR="00441BCF">
        <w:rPr>
          <w:rFonts w:ascii="Arial" w:hAnsi="Arial" w:cs="Arial"/>
        </w:rPr>
        <w:t>apisničar</w:t>
      </w:r>
      <w:r w:rsidRPr="00D16B70">
        <w:rPr>
          <w:rFonts w:ascii="Arial" w:hAnsi="Arial" w:cs="Arial"/>
        </w:rPr>
        <w:t>:</w:t>
      </w:r>
      <w:r w:rsidRPr="00D16B70" w:rsidR="001A0AAD">
        <w:rPr>
          <w:rFonts w:ascii="Arial" w:hAnsi="Arial" w:cs="Arial"/>
        </w:rPr>
        <w:t xml:space="preserve"> </w:t>
      </w:r>
      <w:r w:rsidRPr="00D16B70" w:rsidR="0098486A">
        <w:rPr>
          <w:rFonts w:ascii="Arial" w:hAnsi="Arial" w:cs="Arial"/>
        </w:rPr>
        <w:t>Nikolina Krunić</w:t>
      </w:r>
    </w:p>
    <w:p w:rsidRPr="00D16B70" w:rsidR="0061789D" w:rsidP="00856A46" w:rsidRDefault="0061789D" w14:paraId="449FE47B" w14:textId="77777777">
      <w:pPr>
        <w:jc w:val="both"/>
        <w:rPr>
          <w:rFonts w:ascii="Arial" w:hAnsi="Arial" w:cs="Arial"/>
        </w:rPr>
      </w:pPr>
    </w:p>
    <w:p w:rsidRPr="00D16B70" w:rsidR="008A48CE" w:rsidP="00856A46" w:rsidRDefault="0061789D" w14:paraId="450D1687" w14:textId="74834EB5">
      <w:pPr>
        <w:jc w:val="both"/>
        <w:rPr>
          <w:rFonts w:ascii="Arial" w:hAnsi="Arial" w:cs="Arial"/>
        </w:rPr>
      </w:pPr>
      <w:r w:rsidRPr="00D16B70">
        <w:rPr>
          <w:rFonts w:ascii="Arial" w:hAnsi="Arial" w:cs="Arial"/>
        </w:rPr>
        <w:t>S</w:t>
      </w:r>
      <w:r w:rsidRPr="00D16B70" w:rsidR="001A0AAD">
        <w:rPr>
          <w:rFonts w:ascii="Arial" w:hAnsi="Arial" w:cs="Arial"/>
        </w:rPr>
        <w:t xml:space="preserve">udac otvara raspravu </w:t>
      </w:r>
      <w:r w:rsidRPr="00D16B70" w:rsidR="00D97735">
        <w:rPr>
          <w:rFonts w:ascii="Arial" w:hAnsi="Arial" w:cs="Arial"/>
        </w:rPr>
        <w:t xml:space="preserve">u </w:t>
      </w:r>
      <w:r w:rsidRPr="00D16B70" w:rsidR="00F142EA">
        <w:rPr>
          <w:rFonts w:ascii="Arial" w:hAnsi="Arial" w:cs="Arial"/>
        </w:rPr>
        <w:t>11,00</w:t>
      </w:r>
      <w:r w:rsidRPr="00D16B70" w:rsidR="008A48CE">
        <w:rPr>
          <w:rFonts w:ascii="Arial" w:hAnsi="Arial" w:cs="Arial"/>
        </w:rPr>
        <w:t xml:space="preserve"> sati, rasprava je javna i utvrđuje da su, pristupili:</w:t>
      </w:r>
    </w:p>
    <w:p w:rsidRPr="00D16B70" w:rsidR="008A48CE" w:rsidP="008A48CE" w:rsidRDefault="008A48CE" w14:paraId="22261CB3" w14:textId="77777777">
      <w:pPr>
        <w:rPr>
          <w:rFonts w:ascii="Arial" w:hAnsi="Arial" w:cs="Arial"/>
        </w:rPr>
      </w:pPr>
    </w:p>
    <w:p w:rsidRPr="00D16B70" w:rsidR="008A48CE" w:rsidP="008A48CE" w:rsidRDefault="00777E93" w14:paraId="2B27C8D5" w14:textId="77777777">
      <w:pPr>
        <w:rPr>
          <w:rFonts w:ascii="Arial" w:hAnsi="Arial" w:cs="Arial"/>
        </w:rPr>
      </w:pPr>
      <w:r w:rsidRPr="00D16B70">
        <w:rPr>
          <w:rFonts w:ascii="Arial" w:hAnsi="Arial" w:cs="Arial"/>
        </w:rPr>
        <w:t>P</w:t>
      </w:r>
      <w:r w:rsidRPr="00D16B70" w:rsidR="003F52B1">
        <w:rPr>
          <w:rFonts w:ascii="Arial" w:hAnsi="Arial" w:cs="Arial"/>
        </w:rPr>
        <w:t>redlagatelj</w:t>
      </w:r>
      <w:r w:rsidRPr="00D16B70" w:rsidR="008A48CE">
        <w:rPr>
          <w:rFonts w:ascii="Arial" w:hAnsi="Arial" w:cs="Arial"/>
        </w:rPr>
        <w:t xml:space="preserve">: </w:t>
      </w:r>
      <w:r w:rsidRPr="00D16B70" w:rsidR="0098486A">
        <w:rPr>
          <w:rFonts w:ascii="Arial" w:hAnsi="Arial" w:cs="Arial"/>
        </w:rPr>
        <w:t>nitko, dostava poziva uredno iskazana</w:t>
      </w:r>
    </w:p>
    <w:p w:rsidRPr="00D16B70" w:rsidR="008A48CE" w:rsidP="008A48CE" w:rsidRDefault="00777E93" w14:paraId="305069FF" w14:textId="0371B02D">
      <w:pPr>
        <w:rPr>
          <w:rFonts w:ascii="Arial" w:hAnsi="Arial" w:cs="Arial"/>
        </w:rPr>
      </w:pPr>
      <w:r w:rsidRPr="00D16B70">
        <w:rPr>
          <w:rFonts w:ascii="Arial" w:hAnsi="Arial" w:cs="Arial"/>
        </w:rPr>
        <w:t>Dužnik</w:t>
      </w:r>
      <w:r w:rsidRPr="00D16B70" w:rsidR="008A48CE">
        <w:rPr>
          <w:rFonts w:ascii="Arial" w:hAnsi="Arial" w:cs="Arial"/>
        </w:rPr>
        <w:t xml:space="preserve">: </w:t>
      </w:r>
      <w:r w:rsidR="00D16B70">
        <w:rPr>
          <w:rFonts w:ascii="Arial" w:hAnsi="Arial" w:cs="Arial"/>
        </w:rPr>
        <w:t>Mari</w:t>
      </w:r>
      <w:r w:rsidRPr="00D16B70" w:rsidR="00043028">
        <w:rPr>
          <w:rFonts w:ascii="Arial" w:hAnsi="Arial" w:cs="Arial"/>
        </w:rPr>
        <w:t xml:space="preserve">o </w:t>
      </w:r>
      <w:r w:rsidR="00D16B70">
        <w:rPr>
          <w:rFonts w:ascii="Arial" w:hAnsi="Arial" w:cs="Arial"/>
        </w:rPr>
        <w:t>Mijić</w:t>
      </w:r>
    </w:p>
    <w:p w:rsidRPr="00D16B70" w:rsidR="008A48CE" w:rsidP="008A48CE" w:rsidRDefault="008A48CE" w14:paraId="17FF3494" w14:textId="5166BE10">
      <w:pPr>
        <w:rPr>
          <w:rFonts w:ascii="Arial" w:hAnsi="Arial" w:cs="Arial"/>
        </w:rPr>
      </w:pPr>
      <w:r w:rsidRPr="00D16B70">
        <w:rPr>
          <w:rFonts w:ascii="Arial" w:hAnsi="Arial" w:cs="Arial"/>
        </w:rPr>
        <w:t>Zastupnik po zakonu dužnika:</w:t>
      </w:r>
      <w:r w:rsidRPr="00D16B70" w:rsidR="00A10124">
        <w:rPr>
          <w:rFonts w:ascii="Arial" w:hAnsi="Arial" w:cs="Arial"/>
        </w:rPr>
        <w:t xml:space="preserve"> </w:t>
      </w:r>
      <w:r w:rsidR="00D16B70">
        <w:rPr>
          <w:rFonts w:ascii="Arial" w:hAnsi="Arial" w:cs="Arial"/>
        </w:rPr>
        <w:t>Mari</w:t>
      </w:r>
      <w:r w:rsidRPr="00D16B70" w:rsidR="00D16B70">
        <w:rPr>
          <w:rFonts w:ascii="Arial" w:hAnsi="Arial" w:cs="Arial"/>
        </w:rPr>
        <w:t xml:space="preserve">o </w:t>
      </w:r>
      <w:r w:rsidR="00D16B70">
        <w:rPr>
          <w:rFonts w:ascii="Arial" w:hAnsi="Arial" w:cs="Arial"/>
        </w:rPr>
        <w:t>Mijić, osobno</w:t>
      </w:r>
    </w:p>
    <w:p w:rsidRPr="00D16B70" w:rsidR="00877C33" w:rsidP="008A48CE" w:rsidRDefault="00877C33" w14:paraId="3490DC8C" w14:textId="77777777">
      <w:pPr>
        <w:rPr>
          <w:rFonts w:ascii="Arial" w:hAnsi="Arial" w:cs="Arial"/>
        </w:rPr>
      </w:pPr>
      <w:r w:rsidRPr="00D16B70">
        <w:rPr>
          <w:rFonts w:ascii="Arial" w:hAnsi="Arial" w:cs="Arial"/>
        </w:rPr>
        <w:t>Pravna osoba koja za dužnika obavlja poslove platnog prometa:</w:t>
      </w:r>
      <w:r w:rsidRPr="00D16B70" w:rsidR="00B310B7">
        <w:rPr>
          <w:rFonts w:ascii="Arial" w:hAnsi="Arial" w:cs="Arial"/>
        </w:rPr>
        <w:t xml:space="preserve"> nitko, dostava poziva uredno iskazana</w:t>
      </w:r>
    </w:p>
    <w:p w:rsidRPr="00F142EA" w:rsidR="00024856" w:rsidP="00782D67" w:rsidRDefault="00024856" w14:paraId="3469A4FA" w14:textId="77777777">
      <w:pPr>
        <w:rPr>
          <w:rFonts w:ascii="Arial" w:hAnsi="Arial" w:cs="Arial"/>
          <w:highlight w:val="yellow"/>
        </w:rPr>
      </w:pPr>
    </w:p>
    <w:p w:rsidR="00024856" w:rsidP="00024856" w:rsidRDefault="00024856" w14:paraId="53EAD48D" w14:textId="78D7794F">
      <w:pPr>
        <w:ind w:firstLine="708"/>
        <w:jc w:val="both"/>
        <w:rPr>
          <w:rFonts w:ascii="Arial" w:hAnsi="Arial" w:cs="Arial"/>
        </w:rPr>
      </w:pPr>
      <w:r w:rsidRPr="00F142EA">
        <w:rPr>
          <w:rFonts w:ascii="Arial" w:hAnsi="Arial" w:cs="Arial"/>
        </w:rPr>
        <w:t xml:space="preserve">Utvrđuje se da zastupnik po zakonu dužnika postupio po nalogu iz točke I zaključka ovog suda od </w:t>
      </w:r>
      <w:r w:rsidRPr="00F142EA" w:rsidR="00F142EA">
        <w:rPr>
          <w:rFonts w:ascii="Arial" w:hAnsi="Arial" w:cs="Arial"/>
        </w:rPr>
        <w:t>29</w:t>
      </w:r>
      <w:r w:rsidRPr="00F142EA" w:rsidR="00E27B09">
        <w:rPr>
          <w:rFonts w:ascii="Arial" w:hAnsi="Arial" w:cs="Arial"/>
        </w:rPr>
        <w:t>. siječnja 2024</w:t>
      </w:r>
      <w:r w:rsidRPr="00F142EA">
        <w:rPr>
          <w:rFonts w:ascii="Arial" w:hAnsi="Arial" w:cs="Arial"/>
        </w:rPr>
        <w:t>., kojim mu je naređeno dostaviti sudu pisano  izviješće o financij</w:t>
      </w:r>
      <w:r w:rsidRPr="00F142EA" w:rsidR="00782D67">
        <w:rPr>
          <w:rFonts w:ascii="Arial" w:hAnsi="Arial" w:cs="Arial"/>
        </w:rPr>
        <w:t>sko gospodarskom stanju dužnika.</w:t>
      </w:r>
    </w:p>
    <w:p w:rsidR="0080458D" w:rsidP="00024856" w:rsidRDefault="0080458D" w14:paraId="7D55C4EE" w14:textId="5E70DAC4">
      <w:pPr>
        <w:ind w:firstLine="708"/>
        <w:jc w:val="both"/>
        <w:rPr>
          <w:rFonts w:ascii="Arial" w:hAnsi="Arial" w:cs="Arial"/>
        </w:rPr>
      </w:pPr>
    </w:p>
    <w:p w:rsidR="0080458D" w:rsidP="00024856" w:rsidRDefault="0080458D" w14:paraId="2A85783B" w14:textId="6A0F582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gospodin  Mijić na današnjem ročištu dostavio dokaz o tome da je u fond za namirenje troškova stečajnog postupka uplatio iznos od 132,72 EUR. </w:t>
      </w:r>
    </w:p>
    <w:p w:rsidR="00C302F1" w:rsidP="00024856" w:rsidRDefault="00C302F1" w14:paraId="70626DE2" w14:textId="0B1E7CB4">
      <w:pPr>
        <w:ind w:firstLine="708"/>
        <w:jc w:val="both"/>
        <w:rPr>
          <w:rFonts w:ascii="Arial" w:hAnsi="Arial" w:cs="Arial"/>
        </w:rPr>
      </w:pPr>
    </w:p>
    <w:p w:rsidR="00C302F1" w:rsidP="00024856" w:rsidRDefault="00C302F1" w14:paraId="2BA2B3C6" w14:textId="7F6C777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spisu prileži podnesak zakonskog zastupnika dužnika od 11. ožujka 2024.</w:t>
      </w:r>
      <w:r w:rsidR="00043028">
        <w:rPr>
          <w:rFonts w:ascii="Arial" w:hAnsi="Arial" w:cs="Arial"/>
        </w:rPr>
        <w:t xml:space="preserve"> kojim dostavlja d</w:t>
      </w:r>
      <w:r w:rsidR="0080458D">
        <w:rPr>
          <w:rFonts w:ascii="Arial" w:hAnsi="Arial" w:cs="Arial"/>
        </w:rPr>
        <w:t>okumentaciju (list 28-52 spisa) iz tog podneska kao i navoda i iznesenim na današnjem ročištu proizlazi da je gospodin Mijić bio prevaren i</w:t>
      </w:r>
      <w:r w:rsidR="00023CC4">
        <w:rPr>
          <w:rFonts w:ascii="Arial" w:hAnsi="Arial" w:cs="Arial"/>
        </w:rPr>
        <w:t xml:space="preserve"> opljačkan od strane kako navodi</w:t>
      </w:r>
      <w:r w:rsidR="008E0BED">
        <w:rPr>
          <w:rFonts w:ascii="Arial" w:hAnsi="Arial" w:cs="Arial"/>
        </w:rPr>
        <w:t xml:space="preserve"> gospođe</w:t>
      </w:r>
      <w:r w:rsidR="0080458D">
        <w:rPr>
          <w:rFonts w:ascii="Arial" w:hAnsi="Arial" w:cs="Arial"/>
        </w:rPr>
        <w:t xml:space="preserve"> Kristine Tomić </w:t>
      </w:r>
      <w:r w:rsidR="008E0BED">
        <w:rPr>
          <w:rFonts w:ascii="Arial" w:hAnsi="Arial" w:cs="Arial"/>
        </w:rPr>
        <w:t xml:space="preserve">protiv koje je podnio i kaznenu prijavu (dokazi o navedenom dostavljani su uz podnesak od 11. ožujka 2024 godine). </w:t>
      </w:r>
    </w:p>
    <w:p w:rsidR="008E0BED" w:rsidP="00024856" w:rsidRDefault="008E0BED" w14:paraId="7F2FDC94" w14:textId="6A2E1D90">
      <w:pPr>
        <w:ind w:firstLine="708"/>
        <w:jc w:val="both"/>
        <w:rPr>
          <w:rFonts w:ascii="Arial" w:hAnsi="Arial" w:cs="Arial"/>
        </w:rPr>
      </w:pPr>
    </w:p>
    <w:p w:rsidR="008E0BED" w:rsidP="00024856" w:rsidRDefault="008E0BED" w14:paraId="06310AA3" w14:textId="2A425AD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poseban upit suda navodi kako je na dugotrajnom bolovanju budući da je bio fizički napadnut a sve radi podignute kaznen prijave pa zbog toga niti ne može raditi. </w:t>
      </w:r>
      <w:r w:rsidR="00837157">
        <w:rPr>
          <w:rFonts w:ascii="Arial" w:hAnsi="Arial" w:cs="Arial"/>
        </w:rPr>
        <w:t xml:space="preserve">Na daljnji upit suda odgovara </w:t>
      </w:r>
      <w:r w:rsidR="00152962">
        <w:rPr>
          <w:rFonts w:ascii="Arial" w:hAnsi="Arial" w:cs="Arial"/>
        </w:rPr>
        <w:t xml:space="preserve">da se u ovom času protivi otvaranju stečajnog postupka nad dužnikom budući da je vrlo izvjesno da će dužnikov dužnik u skorije vrijeme izvršiti isplatu sredstava na račun dužnika s kojom isplatom u iznosu od 58.000,00 EUR će ne samo dužnik biti u mogućnosti isplatiti cjelokupni dug nego i nastaviti poslovati. </w:t>
      </w:r>
      <w:r w:rsidR="000C3C3B">
        <w:rPr>
          <w:rFonts w:ascii="Arial" w:hAnsi="Arial" w:cs="Arial"/>
        </w:rPr>
        <w:t xml:space="preserve"> S obzirom na navedeno dužnik moli sud da mu dodjeli rok od 90 dana radi pokušaja saniranja blokade. </w:t>
      </w:r>
    </w:p>
    <w:p w:rsidR="00152962" w:rsidP="00024856" w:rsidRDefault="00152962" w14:paraId="5DBCD374" w14:textId="3008F7D0">
      <w:pPr>
        <w:ind w:firstLine="708"/>
        <w:jc w:val="both"/>
        <w:rPr>
          <w:rFonts w:ascii="Arial" w:hAnsi="Arial" w:cs="Arial"/>
        </w:rPr>
      </w:pPr>
    </w:p>
    <w:p w:rsidR="00152962" w:rsidP="00024856" w:rsidRDefault="00152962" w14:paraId="6317A4E7" w14:textId="1D1E108E">
      <w:pPr>
        <w:ind w:firstLine="708"/>
        <w:jc w:val="both"/>
        <w:rPr>
          <w:rFonts w:ascii="Arial" w:hAnsi="Arial" w:cs="Arial"/>
        </w:rPr>
      </w:pPr>
    </w:p>
    <w:p w:rsidRPr="00F142EA" w:rsidR="00152962" w:rsidP="00024856" w:rsidRDefault="00152962" w14:paraId="256DDAE0" w14:textId="77777777">
      <w:pPr>
        <w:ind w:firstLine="708"/>
        <w:jc w:val="both"/>
        <w:rPr>
          <w:rFonts w:ascii="Arial" w:hAnsi="Arial" w:cs="Arial"/>
        </w:rPr>
      </w:pPr>
    </w:p>
    <w:p w:rsidRPr="00F142EA" w:rsidR="00501738" w:rsidP="006628D2" w:rsidRDefault="00501738" w14:paraId="72E8F4DE" w14:textId="77777777">
      <w:pPr>
        <w:rPr>
          <w:rFonts w:ascii="Arial" w:hAnsi="Arial" w:cs="Arial"/>
        </w:rPr>
      </w:pPr>
    </w:p>
    <w:p w:rsidRPr="00F142EA" w:rsidR="00501738" w:rsidP="00501738" w:rsidRDefault="00501738" w14:paraId="6E06EC12" w14:textId="77777777">
      <w:pPr>
        <w:rPr>
          <w:rFonts w:ascii="Arial" w:hAnsi="Arial" w:cs="Arial"/>
        </w:rPr>
      </w:pPr>
      <w:r w:rsidRPr="00F142EA">
        <w:rPr>
          <w:rFonts w:ascii="Arial" w:hAnsi="Arial" w:cs="Arial"/>
        </w:rPr>
        <w:t>Sud donosi</w:t>
      </w:r>
    </w:p>
    <w:p w:rsidRPr="00F142EA" w:rsidR="00501738" w:rsidP="00501738" w:rsidRDefault="00BD7200" w14:paraId="1A9B5F75" w14:textId="746121E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Pr="00F142EA" w:rsidR="00501738" w:rsidP="00501738" w:rsidRDefault="00501738" w14:paraId="55A9DB27" w14:textId="77777777">
      <w:pPr>
        <w:rPr>
          <w:rFonts w:ascii="Arial" w:hAnsi="Arial" w:cs="Arial"/>
        </w:rPr>
      </w:pPr>
    </w:p>
    <w:p w:rsidR="00BD7200" w:rsidP="00501738" w:rsidRDefault="00BD7200" w14:paraId="30FC5A3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Dodjeljuje se dužniku rok od 90 dana radi pokušaja saniranja blokade.</w:t>
      </w:r>
    </w:p>
    <w:p w:rsidRPr="00F142EA" w:rsidR="00501738" w:rsidP="00445D35" w:rsidRDefault="00BD7200" w14:paraId="7049443A" w14:textId="127B346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Ročište radi </w:t>
      </w:r>
      <w:r w:rsidRPr="00F142EA" w:rsidR="00501738">
        <w:rPr>
          <w:rFonts w:ascii="Arial" w:hAnsi="Arial" w:cs="Arial"/>
        </w:rPr>
        <w:t>rasprave o pretpostavkama za otvaranje stečajnog postupka</w:t>
      </w:r>
      <w:r w:rsidR="00445D35">
        <w:rPr>
          <w:rFonts w:ascii="Arial" w:hAnsi="Arial" w:cs="Arial"/>
        </w:rPr>
        <w:t xml:space="preserve"> određuje se za dan:</w:t>
      </w:r>
      <w:r w:rsidR="00FE0EA9">
        <w:rPr>
          <w:rFonts w:ascii="Arial" w:hAnsi="Arial" w:cs="Arial"/>
        </w:rPr>
        <w:t xml:space="preserve"> </w:t>
      </w:r>
      <w:r w:rsidR="00445D35">
        <w:rPr>
          <w:rFonts w:ascii="Arial" w:hAnsi="Arial" w:cs="Arial"/>
        </w:rPr>
        <w:tab/>
      </w:r>
      <w:r w:rsidRPr="00445D35" w:rsidR="00445D35">
        <w:rPr>
          <w:rFonts w:ascii="Arial" w:hAnsi="Arial" w:cs="Arial"/>
          <w:b/>
        </w:rPr>
        <w:t>10. rujna 2024.  u 10,15 sati</w:t>
      </w:r>
      <w:r w:rsidR="00445D35">
        <w:rPr>
          <w:rFonts w:ascii="Arial" w:hAnsi="Arial" w:cs="Arial"/>
        </w:rPr>
        <w:t xml:space="preserve">,  </w:t>
      </w:r>
      <w:r w:rsidRPr="00445D35" w:rsidR="00445D35">
        <w:rPr>
          <w:rFonts w:ascii="Arial" w:hAnsi="Arial" w:cs="Arial"/>
          <w:b/>
        </w:rPr>
        <w:t>soba 118/ I kat</w:t>
      </w:r>
      <w:r w:rsidR="00445D35">
        <w:rPr>
          <w:rFonts w:ascii="Arial" w:hAnsi="Arial" w:cs="Arial"/>
        </w:rPr>
        <w:t xml:space="preserve"> što prisutni zastupnik dužnika prima na znanje te se neće posebno pozivati.</w:t>
      </w:r>
    </w:p>
    <w:p w:rsidRPr="00F142EA" w:rsidR="00E01892" w:rsidP="00501738" w:rsidRDefault="00E01892" w14:paraId="45CB55D6" w14:textId="77777777">
      <w:pPr>
        <w:ind w:firstLine="708"/>
        <w:jc w:val="both"/>
        <w:rPr>
          <w:rFonts w:ascii="Arial" w:hAnsi="Arial" w:cs="Arial"/>
        </w:rPr>
      </w:pPr>
    </w:p>
    <w:p w:rsidRPr="00C302F1" w:rsidR="008517CA" w:rsidP="00501738" w:rsidRDefault="008517CA" w14:paraId="51FB9894" w14:textId="77777777">
      <w:pPr>
        <w:jc w:val="both"/>
        <w:rPr>
          <w:rFonts w:ascii="Arial" w:hAnsi="Arial" w:cs="Arial"/>
          <w:color w:val="FF0000"/>
        </w:rPr>
      </w:pPr>
    </w:p>
    <w:p w:rsidRPr="00C302F1" w:rsidR="008A48CE" w:rsidP="00856A46" w:rsidRDefault="006F6A71" w14:paraId="3C194B72" w14:textId="6289B80F">
      <w:pPr>
        <w:jc w:val="center"/>
        <w:rPr>
          <w:rFonts w:ascii="Arial" w:hAnsi="Arial" w:cs="Arial"/>
        </w:rPr>
      </w:pPr>
      <w:r w:rsidRPr="00C302F1">
        <w:rPr>
          <w:rFonts w:ascii="Arial" w:hAnsi="Arial" w:cs="Arial"/>
        </w:rPr>
        <w:t xml:space="preserve">Dovršeno </w:t>
      </w:r>
      <w:r w:rsidR="00445D35">
        <w:rPr>
          <w:rFonts w:ascii="Arial" w:hAnsi="Arial" w:cs="Arial"/>
        </w:rPr>
        <w:t>11,15</w:t>
      </w:r>
      <w:r w:rsidRPr="00C302F1" w:rsidR="008A48CE">
        <w:rPr>
          <w:rFonts w:ascii="Arial" w:hAnsi="Arial" w:cs="Arial"/>
        </w:rPr>
        <w:t xml:space="preserve"> sati</w:t>
      </w:r>
    </w:p>
    <w:p w:rsidRPr="00C302F1" w:rsidR="00DF65B4" w:rsidP="008A48CE" w:rsidRDefault="00DF65B4" w14:paraId="31701A8C" w14:textId="77777777">
      <w:pPr>
        <w:rPr>
          <w:rFonts w:ascii="Arial" w:hAnsi="Arial" w:cs="Arial"/>
        </w:rPr>
      </w:pPr>
    </w:p>
    <w:p w:rsidRPr="00C302F1" w:rsidR="00DF65B4" w:rsidP="008A48CE" w:rsidRDefault="00DF65B4" w14:paraId="34B7474D" w14:textId="77777777">
      <w:pPr>
        <w:rPr>
          <w:rFonts w:ascii="Arial" w:hAnsi="Arial" w:cs="Arial"/>
        </w:rPr>
      </w:pPr>
    </w:p>
    <w:p w:rsidRPr="00C302F1" w:rsidR="00BB40D9" w:rsidP="00AA0652" w:rsidRDefault="00AA0652" w14:paraId="763711A9" w14:textId="77777777">
      <w:pPr>
        <w:rPr>
          <w:rFonts w:ascii="Arial" w:hAnsi="Arial" w:cs="Arial"/>
        </w:rPr>
      </w:pPr>
      <w:r w:rsidRPr="00C302F1">
        <w:rPr>
          <w:rFonts w:ascii="Arial" w:hAnsi="Arial" w:cs="Arial"/>
        </w:rPr>
        <w:t>Zapisničar</w:t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 w:rsidR="004D5E86">
        <w:rPr>
          <w:rFonts w:ascii="Arial" w:hAnsi="Arial" w:cs="Arial"/>
        </w:rPr>
        <w:t xml:space="preserve">   </w:t>
      </w:r>
      <w:r w:rsidRPr="00C302F1">
        <w:rPr>
          <w:rFonts w:ascii="Arial" w:hAnsi="Arial" w:cs="Arial"/>
        </w:rPr>
        <w:t>Sudac</w:t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  <w:r w:rsidRPr="00C302F1">
        <w:rPr>
          <w:rFonts w:ascii="Arial" w:hAnsi="Arial" w:cs="Arial"/>
        </w:rPr>
        <w:tab/>
      </w:r>
    </w:p>
    <w:p w:rsidRPr="00C302F1" w:rsidR="00BB40D9" w:rsidP="00AA0652" w:rsidRDefault="00BB40D9" w14:paraId="39AD858B" w14:textId="77777777">
      <w:pPr>
        <w:rPr>
          <w:rFonts w:ascii="Arial" w:hAnsi="Arial" w:cs="Arial"/>
        </w:rPr>
      </w:pPr>
    </w:p>
    <w:p w:rsidRPr="006075AF" w:rsidR="008A48CE" w:rsidP="00BB40D9" w:rsidRDefault="004D5E86" w14:paraId="50E8F6CB" w14:textId="77777777">
      <w:pPr>
        <w:ind w:left="4956" w:firstLine="708"/>
        <w:rPr>
          <w:rFonts w:ascii="Arial" w:hAnsi="Arial" w:cs="Arial"/>
        </w:rPr>
      </w:pPr>
      <w:r w:rsidRPr="00C302F1">
        <w:rPr>
          <w:rFonts w:ascii="Arial" w:hAnsi="Arial" w:cs="Arial"/>
        </w:rPr>
        <w:t>D</w:t>
      </w:r>
      <w:r w:rsidRPr="00C302F1" w:rsidR="00AA0652">
        <w:rPr>
          <w:rFonts w:ascii="Arial" w:hAnsi="Arial" w:cs="Arial"/>
        </w:rPr>
        <w:t>užnik</w:t>
      </w:r>
      <w:r w:rsidRPr="00C302F1" w:rsidR="00BB40D9">
        <w:rPr>
          <w:rFonts w:ascii="Arial" w:hAnsi="Arial" w:cs="Arial"/>
        </w:rPr>
        <w:t xml:space="preserve"> i zastupnik po zakonu</w:t>
      </w:r>
    </w:p>
    <w:p w:rsidRPr="006075AF" w:rsidR="00BB40D9" w:rsidP="00AA0652" w:rsidRDefault="00BB40D9" w14:paraId="1450A6A9" w14:textId="77777777">
      <w:pPr>
        <w:rPr>
          <w:rFonts w:ascii="Arial" w:hAnsi="Arial" w:cs="Arial"/>
        </w:rPr>
      </w:pPr>
    </w:p>
    <w:p w:rsidRPr="006075AF" w:rsidR="00BB40D9" w:rsidP="00AA0652" w:rsidRDefault="00BB40D9" w14:paraId="75165DDC" w14:textId="77777777">
      <w:pPr>
        <w:rPr>
          <w:rFonts w:ascii="Arial" w:hAnsi="Arial" w:cs="Arial"/>
        </w:rPr>
      </w:pPr>
    </w:p>
    <w:p w:rsidRPr="006075AF" w:rsidR="00BB40D9" w:rsidP="00AA0652" w:rsidRDefault="00BB40D9" w14:paraId="761BB129" w14:textId="77777777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</w:p>
    <w:p w:rsidRPr="004843B6" w:rsidR="008E65B9" w:rsidP="00AA0652" w:rsidRDefault="008E65B9" w14:paraId="1F6875FF" w14:textId="77777777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</w:p>
    <w:sectPr w:rsidRPr="004843B6" w:rsidR="008E65B9" w:rsidSect="006F6A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 w14:paraId="463C60A7" w14:textId="77777777">
      <w:r>
        <w:separator/>
      </w:r>
    </w:p>
  </w:endnote>
  <w:endnote w:type="continuationSeparator" w:id="0">
    <w:p w:rsidR="006F6A71" w:rsidP="006F6A71" w:rsidRDefault="006F6A71" w14:paraId="707B209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 w14:paraId="0583741C" w14:textId="77777777">
      <w:r>
        <w:separator/>
      </w:r>
    </w:p>
  </w:footnote>
  <w:footnote w:type="continuationSeparator" w:id="0">
    <w:p w:rsidR="006F6A71" w:rsidP="006F6A71" w:rsidRDefault="006F6A71" w14:paraId="5CBCB28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 w14:paraId="73B25166" w14:textId="77777777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 w14:paraId="1AE9B2E3" w14:textId="2F7A8AA5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303BA2">
      <w:t xml:space="preserve">                       </w:t>
    </w:r>
    <w:r w:rsidRPr="004005E6" w:rsidR="00AA0652">
      <w:rPr>
        <w:rFonts w:ascii="Arial" w:hAnsi="Arial" w:cs="Arial"/>
      </w:rPr>
      <w:t>46</w:t>
    </w:r>
    <w:r w:rsidRPr="004005E6">
      <w:rPr>
        <w:rFonts w:ascii="Arial" w:hAnsi="Arial" w:cs="Arial"/>
      </w:rPr>
      <w:t>. St-</w:t>
    </w:r>
    <w:r w:rsidR="00DB4BE5">
      <w:rPr>
        <w:rFonts w:ascii="Arial" w:hAnsi="Arial" w:cs="Arial"/>
      </w:rPr>
      <w:t>275</w:t>
    </w:r>
    <w:r w:rsidR="002062FE">
      <w:rPr>
        <w:rFonts w:ascii="Arial" w:hAnsi="Arial" w:cs="Arial"/>
      </w:rPr>
      <w:t>/2024</w:t>
    </w:r>
  </w:p>
  <w:p w:rsidR="006F6A71" w:rsidRDefault="006F6A71" w14:paraId="1280799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4A66A3"/>
    <w:multiLevelType w:val="hybridMultilevel"/>
    <w:tmpl w:val="C20E39A0"/>
    <w:lvl w:ilvl="0" w:tplc="D9867674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5B470867"/>
    <w:multiLevelType w:val="hybridMultilevel"/>
    <w:tmpl w:val="C4D0020A"/>
    <w:lvl w:ilvl="0" w:tplc="F656EF08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03638"/>
    <w:rsid w:val="000223D1"/>
    <w:rsid w:val="0002284E"/>
    <w:rsid w:val="00023CC4"/>
    <w:rsid w:val="00024000"/>
    <w:rsid w:val="00024856"/>
    <w:rsid w:val="00043028"/>
    <w:rsid w:val="000512D0"/>
    <w:rsid w:val="000C3C3B"/>
    <w:rsid w:val="000D1085"/>
    <w:rsid w:val="000D5FDA"/>
    <w:rsid w:val="000E53B9"/>
    <w:rsid w:val="000E6DD7"/>
    <w:rsid w:val="000F30BA"/>
    <w:rsid w:val="001047EF"/>
    <w:rsid w:val="0012074C"/>
    <w:rsid w:val="00126807"/>
    <w:rsid w:val="00127D58"/>
    <w:rsid w:val="0013510D"/>
    <w:rsid w:val="00152962"/>
    <w:rsid w:val="001865B1"/>
    <w:rsid w:val="001A0AAD"/>
    <w:rsid w:val="001B64C1"/>
    <w:rsid w:val="001C25CB"/>
    <w:rsid w:val="001D29A0"/>
    <w:rsid w:val="001D7EC9"/>
    <w:rsid w:val="002062FE"/>
    <w:rsid w:val="00223044"/>
    <w:rsid w:val="0022474A"/>
    <w:rsid w:val="002A3F5F"/>
    <w:rsid w:val="002E5A30"/>
    <w:rsid w:val="002E7C65"/>
    <w:rsid w:val="003012EB"/>
    <w:rsid w:val="00303BA2"/>
    <w:rsid w:val="003070B7"/>
    <w:rsid w:val="003162C4"/>
    <w:rsid w:val="00332486"/>
    <w:rsid w:val="003553B9"/>
    <w:rsid w:val="003577EB"/>
    <w:rsid w:val="00360558"/>
    <w:rsid w:val="00361A53"/>
    <w:rsid w:val="003706C6"/>
    <w:rsid w:val="00370B1D"/>
    <w:rsid w:val="00375810"/>
    <w:rsid w:val="003A4630"/>
    <w:rsid w:val="003B004A"/>
    <w:rsid w:val="003B6C54"/>
    <w:rsid w:val="003C1F73"/>
    <w:rsid w:val="003E53E9"/>
    <w:rsid w:val="003E6EB9"/>
    <w:rsid w:val="003F52B1"/>
    <w:rsid w:val="004005E6"/>
    <w:rsid w:val="00405BDF"/>
    <w:rsid w:val="00422ED8"/>
    <w:rsid w:val="00434EC3"/>
    <w:rsid w:val="004350A5"/>
    <w:rsid w:val="00441075"/>
    <w:rsid w:val="00441BCF"/>
    <w:rsid w:val="00445D35"/>
    <w:rsid w:val="00451B15"/>
    <w:rsid w:val="0045467B"/>
    <w:rsid w:val="004640DF"/>
    <w:rsid w:val="004658FE"/>
    <w:rsid w:val="00467574"/>
    <w:rsid w:val="00470DAD"/>
    <w:rsid w:val="004723E4"/>
    <w:rsid w:val="00473963"/>
    <w:rsid w:val="004843B6"/>
    <w:rsid w:val="004A64B6"/>
    <w:rsid w:val="004D5E86"/>
    <w:rsid w:val="004E4286"/>
    <w:rsid w:val="004F0364"/>
    <w:rsid w:val="004F68B1"/>
    <w:rsid w:val="00501738"/>
    <w:rsid w:val="0052696C"/>
    <w:rsid w:val="00546B0B"/>
    <w:rsid w:val="00562BC5"/>
    <w:rsid w:val="0058505E"/>
    <w:rsid w:val="00591001"/>
    <w:rsid w:val="005D6877"/>
    <w:rsid w:val="006075AF"/>
    <w:rsid w:val="0061789D"/>
    <w:rsid w:val="00651329"/>
    <w:rsid w:val="00661247"/>
    <w:rsid w:val="006628D2"/>
    <w:rsid w:val="00665DF6"/>
    <w:rsid w:val="00666D8C"/>
    <w:rsid w:val="00693CB2"/>
    <w:rsid w:val="0069581F"/>
    <w:rsid w:val="006A697E"/>
    <w:rsid w:val="006C70EC"/>
    <w:rsid w:val="006D09EC"/>
    <w:rsid w:val="006D4024"/>
    <w:rsid w:val="006E3310"/>
    <w:rsid w:val="006E491E"/>
    <w:rsid w:val="006F6A71"/>
    <w:rsid w:val="00732732"/>
    <w:rsid w:val="00735144"/>
    <w:rsid w:val="00745646"/>
    <w:rsid w:val="00764764"/>
    <w:rsid w:val="00765CC9"/>
    <w:rsid w:val="007700AC"/>
    <w:rsid w:val="00777E93"/>
    <w:rsid w:val="00782531"/>
    <w:rsid w:val="00782D67"/>
    <w:rsid w:val="0079310D"/>
    <w:rsid w:val="007C7B5B"/>
    <w:rsid w:val="007E671F"/>
    <w:rsid w:val="0080458D"/>
    <w:rsid w:val="00815651"/>
    <w:rsid w:val="0082184A"/>
    <w:rsid w:val="008313EE"/>
    <w:rsid w:val="00837157"/>
    <w:rsid w:val="00840C39"/>
    <w:rsid w:val="00843039"/>
    <w:rsid w:val="008517CA"/>
    <w:rsid w:val="00854C5A"/>
    <w:rsid w:val="0085537B"/>
    <w:rsid w:val="00856A46"/>
    <w:rsid w:val="00863645"/>
    <w:rsid w:val="00864103"/>
    <w:rsid w:val="00877BC1"/>
    <w:rsid w:val="00877C33"/>
    <w:rsid w:val="00884DB1"/>
    <w:rsid w:val="00892C2C"/>
    <w:rsid w:val="008A48CE"/>
    <w:rsid w:val="008B2B27"/>
    <w:rsid w:val="008B4E65"/>
    <w:rsid w:val="008C786E"/>
    <w:rsid w:val="008E0BED"/>
    <w:rsid w:val="008E0DE5"/>
    <w:rsid w:val="008E65B9"/>
    <w:rsid w:val="008F7E83"/>
    <w:rsid w:val="009036B6"/>
    <w:rsid w:val="00920DF0"/>
    <w:rsid w:val="009347BC"/>
    <w:rsid w:val="00941F21"/>
    <w:rsid w:val="00946330"/>
    <w:rsid w:val="009466CD"/>
    <w:rsid w:val="00967C0E"/>
    <w:rsid w:val="00982E55"/>
    <w:rsid w:val="0098486A"/>
    <w:rsid w:val="0098551F"/>
    <w:rsid w:val="0099269C"/>
    <w:rsid w:val="009A0A0A"/>
    <w:rsid w:val="009C2F1F"/>
    <w:rsid w:val="009D3464"/>
    <w:rsid w:val="009D40D7"/>
    <w:rsid w:val="009E54EC"/>
    <w:rsid w:val="00A05C0A"/>
    <w:rsid w:val="00A10124"/>
    <w:rsid w:val="00A366D9"/>
    <w:rsid w:val="00A4455E"/>
    <w:rsid w:val="00A51121"/>
    <w:rsid w:val="00A52F47"/>
    <w:rsid w:val="00A8071E"/>
    <w:rsid w:val="00A91CDB"/>
    <w:rsid w:val="00AA0652"/>
    <w:rsid w:val="00AA6C9D"/>
    <w:rsid w:val="00AC3B33"/>
    <w:rsid w:val="00AF331F"/>
    <w:rsid w:val="00AF5E5D"/>
    <w:rsid w:val="00B0502D"/>
    <w:rsid w:val="00B073EE"/>
    <w:rsid w:val="00B10216"/>
    <w:rsid w:val="00B111EE"/>
    <w:rsid w:val="00B30ACC"/>
    <w:rsid w:val="00B310B7"/>
    <w:rsid w:val="00B33248"/>
    <w:rsid w:val="00B347D3"/>
    <w:rsid w:val="00B452CB"/>
    <w:rsid w:val="00B566B5"/>
    <w:rsid w:val="00B62C98"/>
    <w:rsid w:val="00B8375B"/>
    <w:rsid w:val="00BA57ED"/>
    <w:rsid w:val="00BB40D9"/>
    <w:rsid w:val="00BC1E00"/>
    <w:rsid w:val="00BD7200"/>
    <w:rsid w:val="00C302F1"/>
    <w:rsid w:val="00C32A48"/>
    <w:rsid w:val="00C51C4E"/>
    <w:rsid w:val="00C5620B"/>
    <w:rsid w:val="00CA596D"/>
    <w:rsid w:val="00CB052F"/>
    <w:rsid w:val="00CD5A01"/>
    <w:rsid w:val="00CE2EA8"/>
    <w:rsid w:val="00D0417C"/>
    <w:rsid w:val="00D04A0A"/>
    <w:rsid w:val="00D11F72"/>
    <w:rsid w:val="00D12881"/>
    <w:rsid w:val="00D16B70"/>
    <w:rsid w:val="00D524ED"/>
    <w:rsid w:val="00D83AC4"/>
    <w:rsid w:val="00D97735"/>
    <w:rsid w:val="00DB4BE5"/>
    <w:rsid w:val="00DC51AE"/>
    <w:rsid w:val="00DC7CB8"/>
    <w:rsid w:val="00DF65B4"/>
    <w:rsid w:val="00E01892"/>
    <w:rsid w:val="00E03EB1"/>
    <w:rsid w:val="00E21683"/>
    <w:rsid w:val="00E27B09"/>
    <w:rsid w:val="00E37BF2"/>
    <w:rsid w:val="00E47DF2"/>
    <w:rsid w:val="00E65613"/>
    <w:rsid w:val="00E726B0"/>
    <w:rsid w:val="00EA5215"/>
    <w:rsid w:val="00EA7C1F"/>
    <w:rsid w:val="00EB1078"/>
    <w:rsid w:val="00EB3165"/>
    <w:rsid w:val="00ED30C8"/>
    <w:rsid w:val="00F142EA"/>
    <w:rsid w:val="00F16E78"/>
    <w:rsid w:val="00F34A1F"/>
    <w:rsid w:val="00F35ADB"/>
    <w:rsid w:val="00F4060C"/>
    <w:rsid w:val="00F454A4"/>
    <w:rsid w:val="00F90B00"/>
    <w:rsid w:val="00FA59A2"/>
    <w:rsid w:val="00FB374A"/>
    <w:rsid w:val="00FC5EEA"/>
    <w:rsid w:val="00FD4710"/>
    <w:rsid w:val="00FE0EA9"/>
    <w:rsid w:val="00FE4F49"/>
    <w:rsid w:val="00FE5533"/>
    <w:rsid w:val="00FF0914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FB6140E"/>
  <w15:docId w15:val="{F3A7D87D-C1A2-408F-9B62-B4E3F07193C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310B7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03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E03EB1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3577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77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77E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77E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77E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637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118, Kennedyev trg 11</izvorni_sadrzaj>
    <derivirana_varijabla naziv="DomainObject.Prostorija.Naziv_1">soba 118, Kennedyev trg 11</derivirana_varijabla>
  </DomainObject.Prostorija.Naziv>
  <DomainObject.Prostorija.Oznaka>
    <izvorni_sadrzaj>118 Kennedyev trg 11</izvorni_sadrzaj>
    <derivirana_varijabla naziv="DomainObject.Prostorija.Oznaka_1">118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2024.</izvorni_sadrzaj>
    <derivirana_varijabla naziv="DomainObject.StvarniPocetakDatum_1">12. ožujka 2024.</derivirana_varijabla>
  </DomainObject.StvarniPocetakDatum>
  <DomainObject.StvarniZavrsetakDatum>
    <izvorni_sadrzaj>12. ožujka 2024.</izvorni_sadrzaj>
    <derivirana_varijabla naziv="DomainObject.StvarniZavrsetakDatum_1">12. ožujka 2024.</derivirana_varijabla>
  </DomainObject.StvarniZavrsetakDatum>
  <DomainObject.PlaniraniZavrsetakDatum>
    <izvorni_sadrzaj>12. ožujka 2024.</izvorni_sadrzaj>
    <derivirana_varijabla naziv="DomainObject.PlaniraniZavrsetakDatum_1">12. ožujka 2024.</derivirana_varijabla>
  </DomainObject.PlaniraniZavrsetakDatum>
  <DomainObject.PlaniraniPocetakDatum>
    <izvorni_sadrzaj>12. ožujka 2024.</izvorni_sadrzaj>
    <derivirana_varijabla naziv="DomainObject.PlaniraniPocetakDatum_1">12. ožujka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2024.</izvorni_sadrzaj>
    <derivirana_varijabla naziv="DomainObject.Zapisnik.DatumKreiranja_1">12.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St-275/2024-14</izvorni_sadrzaj>
    <derivirana_varijabla naziv="DomainObject.Zapisnik.Oznaka_1">St-275/2024-14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siječnja 2024.</izvorni_sadrzaj>
    <derivirana_varijabla naziv="DomainObject.Predmet.DatumIzradeOptuznogAkta_1">25. siječnja 2024.</derivirana_varijabla>
  </DomainObject.Predmet.DatumIzradeOptuznogAkta>
  <DomainObject.Predmet.DatumIzradeOptuznogAktaFormated>
    <izvorni_sadrzaj>25.1.2024.</izvorni_sadrzaj>
    <derivirana_varijabla naziv="DomainObject.Predmet.DatumIzradeOptuznogAktaFormated_1">25.1.2024.</derivirana_varijabla>
  </DomainObject.Predmet.DatumIzradeOptuznogAktaFormated>
  <DomainObject.Predmet.DatumOsnivanja>
    <izvorni_sadrzaj>25. siječnja 2024.</izvorni_sadrzaj>
    <derivirana_varijabla naziv="DomainObject.Predmet.DatumOsnivanja_1">25.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siječnja 2024.</izvorni_sadrzaj>
    <derivirana_varijabla naziv="DomainObject.Predmet.DatumPrimitkaOptuznogAkta_1">25.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St-275/2024</izvorni_sadrzaj>
    <derivirana_varijabla naziv="DomainObject.Predmet.OznakaBroj_1">St-275/2024</derivirana_varijabla>
  </DomainObject.Predmet.OznakaBroj>
  <DomainObject.Predmet.OznakaBrojOptuznogAkta>
    <izvorni_sadrzaj>04-06-24-413</izvorni_sadrzaj>
    <derivirana_varijabla naziv="DomainObject.Predmet.OznakaBrojOptuznogAkta_1">04-06-24-413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MMIJIĆ STUDIO DIZAJN j.d.o.o.</izvorni_sadrzaj>
    <derivirana_varijabla naziv="DomainObject.Predmet.ProtustrankaFormated_1">  MMIJIĆ STUDIO DIZAJN j.d.o.o.</derivirana_varijabla>
  </DomainObject.Predmet.ProtustrankaFormated>
  <DomainObject.Predmet.ProtustrankaFormatedOIB>
    <izvorni_sadrzaj>  MMIJIĆ STUDIO DIZAJN j.d.o.o., OIB 77825118052</izvorni_sadrzaj>
    <derivirana_varijabla naziv="DomainObject.Predmet.ProtustrankaFormatedOIB_1">  MMIJIĆ STUDIO DIZAJN j.d.o.o., OIB 77825118052</derivirana_varijabla>
  </DomainObject.Predmet.ProtustrankaFormatedOIB>
  <DomainObject.Predmet.ProtustrankaFormatedWithAdress>
    <izvorni_sadrzaj> MMIJIĆ STUDIO DIZAJN j.d.o.o., Čulinečki zavoj 2, 10000 Zagreb</izvorni_sadrzaj>
    <derivirana_varijabla naziv="DomainObject.Predmet.ProtustrankaFormatedWithAdress_1"> MMIJIĆ STUDIO DIZAJN j.d.o.o., Čulinečki zavoj 2, 10000 Zagreb</derivirana_varijabla>
  </DomainObject.Predmet.ProtustrankaFormatedWithAdress>
  <DomainObject.Predmet.ProtustrankaFormatedWithAdressOIB>
    <izvorni_sadrzaj> MMIJIĆ STUDIO DIZAJN j.d.o.o., OIB 77825118052, Čulinečki zavoj 2, 10000 Zagreb</izvorni_sadrzaj>
    <derivirana_varijabla naziv="DomainObject.Predmet.ProtustrankaFormatedWithAdressOIB_1"> MMIJIĆ STUDIO DIZAJN j.d.o.o., OIB 77825118052, Čulinečki zavoj 2, 10000 Zagreb</derivirana_varijabla>
  </DomainObject.Predmet.ProtustrankaFormatedWithAdressOIB>
  <DomainObject.Predmet.ProtustrankaWithAdress>
    <izvorni_sadrzaj>MMIJIĆ STUDIO DIZAJN j.d.o.o. Čulinečki zavoj 2, 10000 Zagreb</izvorni_sadrzaj>
    <derivirana_varijabla naziv="DomainObject.Predmet.ProtustrankaWithAdress_1">MMIJIĆ STUDIO DIZAJN j.d.o.o. Čulinečki zavoj 2, 10000 Zagreb</derivirana_varijabla>
  </DomainObject.Predmet.ProtustrankaWithAdress>
  <DomainObject.Predmet.ProtustrankaWithAdressOIB>
    <izvorni_sadrzaj>MMIJIĆ STUDIO DIZAJN j.d.o.o., OIB 77825118052, Čulinečki zavoj 2, 10000 Zagreb</izvorni_sadrzaj>
    <derivirana_varijabla naziv="DomainObject.Predmet.ProtustrankaWithAdressOIB_1">MMIJIĆ STUDIO DIZAJN j.d.o.o., OIB 77825118052, Čulinečki zavoj 2, 10000 Zagreb</derivirana_varijabla>
  </DomainObject.Predmet.ProtustrankaWithAdressOIB>
  <DomainObject.Predmet.ProtustrankaNazivFormated>
    <izvorni_sadrzaj>MMIJIĆ STUDIO DIZAJN j.d.o.o.</izvorni_sadrzaj>
    <derivirana_varijabla naziv="DomainObject.Predmet.ProtustrankaNazivFormated_1">MMIJIĆ STUDIO DIZAJN j.d.o.o.</derivirana_varijabla>
  </DomainObject.Predmet.ProtustrankaNazivFormated>
  <DomainObject.Predmet.ProtustrankaNazivFormatedOIB>
    <izvorni_sadrzaj>MMIJIĆ STUDIO DIZAJN j.d.o.o., OIB 77825118052</izvorni_sadrzaj>
    <derivirana_varijabla naziv="DomainObject.Predmet.ProtustrankaNazivFormatedOIB_1">MMIJIĆ STUDIO DIZAJN j.d.o.o., OIB 77825118052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MMIJIĆ STUDIO DIZAJN j.d.o.o.</item>
    </izvorni_sadrzaj>
    <derivirana_varijabla naziv="DomainObject.Predmet.ProtuStrankaListFormated_1">
      <item>MMIJIĆ STUDIO DIZAJN j.d.o.o.</item>
    </derivirana_varijabla>
  </DomainObject.Predmet.ProtuStrankaListFormated>
  <DomainObject.Predmet.ProtuStrankaListFormatedOIB>
    <izvorni_sadrzaj>
      <item>MMIJIĆ STUDIO DIZAJN j.d.o.o., OIB 77825118052</item>
    </izvorni_sadrzaj>
    <derivirana_varijabla naziv="DomainObject.Predmet.ProtuStrankaListFormatedOIB_1">
      <item>MMIJIĆ STUDIO DIZAJN j.d.o.o., OIB 77825118052</item>
    </derivirana_varijabla>
  </DomainObject.Predmet.ProtuStrankaListFormatedOIB>
  <DomainObject.Predmet.ProtuStrankaListFormatedWithAdress>
    <izvorni_sadrzaj>
      <item>MMIJIĆ STUDIO DIZAJN j.d.o.o., Čulinečki zavoj 2, 10000 Zagreb</item>
    </izvorni_sadrzaj>
    <derivirana_varijabla naziv="DomainObject.Predmet.ProtuStrankaListFormatedWithAdress_1">
      <item>MMIJIĆ STUDIO DIZAJN j.d.o.o., Čulinečki zavoj 2, 10000 Zagreb</item>
    </derivirana_varijabla>
  </DomainObject.Predmet.ProtuStrankaListFormatedWithAdress>
  <DomainObject.Predmet.ProtuStrankaListFormatedWithAdressOIB>
    <izvorni_sadrzaj>
      <item>MMIJIĆ STUDIO DIZAJN j.d.o.o., OIB 77825118052, Čulinečki zavoj 2, 10000 Zagreb</item>
    </izvorni_sadrzaj>
    <derivirana_varijabla naziv="DomainObject.Predmet.ProtuStrankaListFormatedWithAdressOIB_1">
      <item>MMIJIĆ STUDIO DIZAJN j.d.o.o., OIB 77825118052, Čulinečki zavoj 2, 10000 Zagreb</item>
    </derivirana_varijabla>
  </DomainObject.Predmet.ProtuStrankaListFormatedWithAdressOIB>
  <DomainObject.Predmet.ProtuStrankaListNazivFormated>
    <izvorni_sadrzaj>
      <item>MMIJIĆ STUDIO DIZAJN j.d.o.o.</item>
    </izvorni_sadrzaj>
    <derivirana_varijabla naziv="DomainObject.Predmet.ProtuStrankaListNazivFormated_1">
      <item>MMIJIĆ STUDIO DIZAJN j.d.o.o.</item>
    </derivirana_varijabla>
  </DomainObject.Predmet.ProtuStrankaListNazivFormated>
  <DomainObject.Predmet.ProtuStrankaListNazivFormatedOIB>
    <izvorni_sadrzaj>
      <item>MMIJIĆ STUDIO DIZAJN j.d.o.o., OIB 77825118052</item>
    </izvorni_sadrzaj>
    <derivirana_varijabla naziv="DomainObject.Predmet.ProtuStrankaListNazivFormatedOIB_1">
      <item>MMIJIĆ STUDIO DIZAJN j.d.o.o., OIB 77825118052</item>
    </derivirana_varijabla>
  </DomainObject.Predmet.ProtuStrankaListNazivFormatedOIB>
  <DomainObject.Predmet.OstaliListFormated>
    <izvorni_sadrzaj>
      <item>Mario Mijić</item>
    </izvorni_sadrzaj>
    <derivirana_varijabla naziv="DomainObject.Predmet.OstaliListFormated_1">
      <item>Mario Mijić</item>
    </derivirana_varijabla>
  </DomainObject.Predmet.OstaliListFormated>
  <DomainObject.Predmet.OstaliListFormatedOIB>
    <izvorni_sadrzaj>
      <item>Mario Mijić, OIB 49358668209</item>
    </izvorni_sadrzaj>
    <derivirana_varijabla naziv="DomainObject.Predmet.OstaliListFormatedOIB_1">
      <item>Mario Mijić, OIB 49358668209</item>
    </derivirana_varijabla>
  </DomainObject.Predmet.OstaliListFormatedOIB>
  <DomainObject.Predmet.OstaliListFormatedWithAdress>
    <izvorni_sadrzaj>
      <item>Mario Mijić, Čulinečki Zavoj 2, 10000 Zagreb</item>
    </izvorni_sadrzaj>
    <derivirana_varijabla naziv="DomainObject.Predmet.OstaliListFormatedWithAdress_1">
      <item>Mario Mijić, Čulinečki Zavoj 2, 10000 Zagreb</item>
    </derivirana_varijabla>
  </DomainObject.Predmet.OstaliListFormatedWithAdress>
  <DomainObject.Predmet.OstaliListFormatedWithAdressOIB>
    <izvorni_sadrzaj>
      <item>Mario Mijić, OIB 49358668209, Čulinečki Zavoj 2, 10000 Zagreb</item>
    </izvorni_sadrzaj>
    <derivirana_varijabla naziv="DomainObject.Predmet.OstaliListFormatedWithAdressOIB_1">
      <item>Mario Mijić, OIB 49358668209, Čulinečki Zavoj 2, 10000 Zagreb</item>
    </derivirana_varijabla>
  </DomainObject.Predmet.OstaliListFormatedWithAdressOIB>
  <DomainObject.Predmet.OstaliListNazivFormated>
    <izvorni_sadrzaj>
      <item>Mario Mijić</item>
    </izvorni_sadrzaj>
    <derivirana_varijabla naziv="DomainObject.Predmet.OstaliListNazivFormated_1">
      <item>Mario Mijić</item>
    </derivirana_varijabla>
  </DomainObject.Predmet.OstaliListNazivFormated>
  <DomainObject.Predmet.OstaliListNazivFormatedOIB>
    <izvorni_sadrzaj>
      <item>Mario Mijić, OIB 49358668209</item>
    </izvorni_sadrzaj>
    <derivirana_varijabla naziv="DomainObject.Predmet.OstaliListNazivFormatedOIB_1">
      <item>Mario Mijić, OIB 49358668209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2024.</izvorni_sadrzaj>
    <derivirana_varijabla naziv="DomainObject.Datum_1">12. ožujka 2024.</derivirana_varijabla>
  </DomainObject.Datum>
  <DomainObject.PoslovniBrojDokumenta>
    <izvorni_sadrzaj>St-275/2024-14</izvorni_sadrzaj>
    <derivirana_varijabla naziv="DomainObject.PoslovniBrojDokumenta_1">St-275/2024-14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MMIJIĆ STUDIO DIZAJN j.d.o.o.</izvorni_sadrzaj>
    <derivirana_varijabla naziv="DomainObject.Predmet.ProtustrankaIDrugi_1">MMIJIĆ STUDIO DIZAJN j.d.o.o.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MMIJIĆ STUDIO DIZAJN j.d.o.o., OIB 77825118052, Čulinečki zavoj 2, 10000 Zagreb</izvorni_sadrzaj>
    <derivirana_varijabla naziv="DomainObject.Predmet.ProtustrankaIDrugiAdressOIB_1">MMIJIĆ STUDIO DIZAJN j.d.o.o., OIB 77825118052, Čulinečki zavoj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MMIJIĆ STUDIO DIZAJN j.d.o.o.</item>
      <item>Financijska agencija</item>
      <item>Mario Mijić</item>
    </izvorni_sadrzaj>
    <derivirana_varijabla naziv="DomainObject.Predmet.SudioniciListNaziv_1">
      <item>MMIJIĆ STUDIO DIZAJN j.d.o.o.</item>
      <item>Financijska agencija</item>
      <item>Mario Mijić</item>
    </derivirana_varijabla>
  </DomainObject.Predmet.SudioniciListNaziv>
  <DomainObject.Predmet.SudioniciListAdressOIB>
    <izvorni_sadrzaj>
      <item>MMIJIĆ STUDIO DIZAJN j.d.o.o., OIB 77825118052, Čulinečki zavoj 2,10000 Zagreb</item>
      <item>Financijska agencija, OIB 85821130368, ULICA GRADA VUKOVARA 70,10000 Zagreb</item>
      <item>Mario Mijić, OIB 49358668209, Čulinečki Zavoj 2,10000 Zagreb</item>
    </izvorni_sadrzaj>
    <derivirana_varijabla naziv="DomainObject.Predmet.SudioniciListAdressOIB_1">
      <item>MMIJIĆ STUDIO DIZAJN j.d.o.o., OIB 77825118052, Čulinečki zavoj 2,10000 Zagreb</item>
      <item>Financijska agencija, OIB 85821130368, ULICA GRADA VUKOVARA 70,10000 Zagreb</item>
      <item>Mario Mijić, OIB 49358668209, Čulinečki Zavoj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77825118052</item>
      <item>, OIB 85821130368</item>
      <item>, OIB 49358668209</item>
    </izvorni_sadrzaj>
    <derivirana_varijabla naziv="DomainObject.Predmet.SudioniciListNazivOIB_1">
      <item>, OIB 77825118052</item>
      <item>, OIB 85821130368</item>
      <item>, OIB 49358668209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2024.</izvorni_sadrzaj>
    <derivirana_varijabla naziv="DomainObject.Predmet.DatumPocetkaProcesa_1">25.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E549B-B1A9-4B6C-BC2C-1070EA501CD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407</properties:Words>
  <properties:Characters>2100</properties:Characters>
  <properties:Lines>70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2024-03-12T10:12:00Z</dcterms:created>
  <dc:creator>gzubak</dc:creator>
  <cp:lastModifiedBy>Nikolina Krunić</cp:lastModifiedBy>
  <cp:lastPrinted>2019-09-24T08:08:00Z</cp:lastPrinted>
  <dcterms:modified xmlns:xsi="http://www.w3.org/2001/XMLSchema-instance" xsi:type="dcterms:W3CDTF">2024-03-12T10:24:00Z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St-275/2024-14 / Zapisnik - Ročište radi izjašnjenja o prijedlogu za otvaranje steč.post (5. zapisnik-novo.docx)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